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05A80" w14:textId="3367B3F6" w:rsidR="009D2675" w:rsidRPr="00906E66" w:rsidRDefault="009D2675" w:rsidP="00DC2C73">
      <w:pPr>
        <w:autoSpaceDE w:val="0"/>
        <w:autoSpaceDN w:val="0"/>
        <w:adjustRightInd w:val="0"/>
        <w:ind w:right="-1"/>
        <w:jc w:val="both"/>
        <w:rPr>
          <w:b/>
          <w:bCs/>
          <w:noProof/>
        </w:rPr>
      </w:pPr>
      <w:r w:rsidRPr="00906E66">
        <w:rPr>
          <w:b/>
          <w:noProof/>
        </w:rPr>
        <w:t>Nr. înreg</w:t>
      </w:r>
      <w:r w:rsidR="007A4336">
        <w:rPr>
          <w:b/>
          <w:noProof/>
        </w:rPr>
        <w:t>.</w:t>
      </w:r>
      <w:r w:rsidRPr="00906E66">
        <w:rPr>
          <w:b/>
          <w:noProof/>
        </w:rPr>
        <w:t xml:space="preserve">: </w:t>
      </w:r>
      <w:r w:rsidR="004A3EC6" w:rsidRPr="00906E66">
        <w:rPr>
          <w:b/>
          <w:noProof/>
        </w:rPr>
        <w:t>12177</w:t>
      </w:r>
      <w:r w:rsidRPr="00906E66">
        <w:rPr>
          <w:b/>
          <w:noProof/>
        </w:rPr>
        <w:t>/</w:t>
      </w:r>
      <w:r w:rsidR="004A3EC6" w:rsidRPr="00906E66">
        <w:rPr>
          <w:b/>
          <w:noProof/>
        </w:rPr>
        <w:t>03</w:t>
      </w:r>
      <w:r w:rsidRPr="00906E66">
        <w:rPr>
          <w:b/>
          <w:noProof/>
        </w:rPr>
        <w:t>.03.2026</w:t>
      </w:r>
    </w:p>
    <w:p w14:paraId="21B1CF4F" w14:textId="5379A49A" w:rsidR="009D2675" w:rsidRPr="00906E66" w:rsidRDefault="009D2675" w:rsidP="00DC2C73">
      <w:pPr>
        <w:autoSpaceDE w:val="0"/>
        <w:autoSpaceDN w:val="0"/>
        <w:adjustRightInd w:val="0"/>
        <w:ind w:right="-1"/>
        <w:jc w:val="both"/>
        <w:rPr>
          <w:b/>
          <w:bCs/>
          <w:noProof/>
          <w:color w:val="000000"/>
        </w:rPr>
      </w:pPr>
    </w:p>
    <w:p w14:paraId="4EF87DF1" w14:textId="1BA84E9F" w:rsidR="009D2675" w:rsidRPr="00906E66" w:rsidRDefault="009D2675" w:rsidP="000A2819">
      <w:pPr>
        <w:autoSpaceDE w:val="0"/>
        <w:autoSpaceDN w:val="0"/>
        <w:adjustRightInd w:val="0"/>
        <w:ind w:right="-1"/>
        <w:jc w:val="center"/>
        <w:rPr>
          <w:b/>
          <w:bCs/>
          <w:noProof/>
          <w:color w:val="000000"/>
        </w:rPr>
      </w:pPr>
      <w:r w:rsidRPr="00906E66">
        <w:rPr>
          <w:b/>
          <w:bCs/>
          <w:noProof/>
          <w:color w:val="000000"/>
        </w:rPr>
        <w:t>PROIECT DE HOTĂRÂRE</w:t>
      </w:r>
    </w:p>
    <w:p w14:paraId="12A3B6E0" w14:textId="4BD6C242" w:rsidR="009D2675" w:rsidRPr="00906E66" w:rsidRDefault="009D2675" w:rsidP="00C1480D">
      <w:pPr>
        <w:ind w:right="-1"/>
        <w:jc w:val="center"/>
        <w:rPr>
          <w:b/>
          <w:noProof/>
        </w:rPr>
      </w:pPr>
      <w:r w:rsidRPr="00906E66">
        <w:rPr>
          <w:b/>
          <w:snapToGrid w:val="0"/>
        </w:rPr>
        <w:t>pentru compl</w:t>
      </w:r>
      <w:r w:rsidR="00C1480D">
        <w:rPr>
          <w:b/>
          <w:snapToGrid w:val="0"/>
        </w:rPr>
        <w:t>etarea HCL nr. 559/2025 privind</w:t>
      </w:r>
      <w:r w:rsidR="00C1480D">
        <w:rPr>
          <w:b/>
          <w:noProof/>
        </w:rPr>
        <w:t xml:space="preserve"> încadrarea </w:t>
      </w:r>
      <w:r w:rsidRPr="00906E66">
        <w:rPr>
          <w:b/>
          <w:noProof/>
        </w:rPr>
        <w:t>pe zone fiscale a intravilanului</w:t>
      </w:r>
      <w:r w:rsidR="00C1480D">
        <w:rPr>
          <w:b/>
          <w:noProof/>
        </w:rPr>
        <w:t xml:space="preserve"> </w:t>
      </w:r>
      <w:r w:rsidRPr="00906E66">
        <w:rPr>
          <w:b/>
          <w:noProof/>
        </w:rPr>
        <w:t>municipiului Sfântu Gheorghe</w:t>
      </w:r>
    </w:p>
    <w:p w14:paraId="2DAB682C" w14:textId="77777777" w:rsidR="009D2675" w:rsidRPr="00906E66" w:rsidRDefault="009D2675" w:rsidP="00DC2C73">
      <w:pPr>
        <w:ind w:right="-1"/>
        <w:jc w:val="both"/>
        <w:rPr>
          <w:noProof/>
        </w:rPr>
      </w:pPr>
    </w:p>
    <w:p w14:paraId="23C82DB0" w14:textId="77777777" w:rsidR="009D2675" w:rsidRPr="00906E66" w:rsidRDefault="009D2675" w:rsidP="00DC2C73">
      <w:pPr>
        <w:pStyle w:val="NormalWeb"/>
        <w:spacing w:before="0" w:beforeAutospacing="0" w:after="0" w:afterAutospacing="0"/>
        <w:ind w:right="-1" w:firstLine="709"/>
        <w:jc w:val="both"/>
        <w:rPr>
          <w:b/>
          <w:noProof/>
          <w:color w:val="000000"/>
          <w:lang w:val="ro-RO"/>
        </w:rPr>
      </w:pPr>
      <w:r w:rsidRPr="00906E66">
        <w:rPr>
          <w:b/>
          <w:noProof/>
          <w:color w:val="000000"/>
          <w:lang w:val="ro-RO"/>
        </w:rPr>
        <w:t>Consiliul Local al Municipiului Sfântu Gheorghe, în şedinţă ordinară:</w:t>
      </w:r>
    </w:p>
    <w:p w14:paraId="518D7A46" w14:textId="454C20B3" w:rsidR="009D2675" w:rsidRPr="00906E66" w:rsidRDefault="009D2675" w:rsidP="00DC2C73">
      <w:pPr>
        <w:autoSpaceDE w:val="0"/>
        <w:autoSpaceDN w:val="0"/>
        <w:adjustRightInd w:val="0"/>
        <w:ind w:right="-1" w:firstLine="709"/>
        <w:jc w:val="both"/>
        <w:rPr>
          <w:noProof/>
        </w:rPr>
      </w:pPr>
      <w:r w:rsidRPr="00906E66">
        <w:rPr>
          <w:noProof/>
        </w:rPr>
        <w:t xml:space="preserve">Având în vedere Referatul de aprobare nr. </w:t>
      </w:r>
      <w:r w:rsidR="004A3EC6" w:rsidRPr="00906E66">
        <w:rPr>
          <w:noProof/>
        </w:rPr>
        <w:t>12172</w:t>
      </w:r>
      <w:r w:rsidRPr="00906E66">
        <w:rPr>
          <w:noProof/>
        </w:rPr>
        <w:t>/</w:t>
      </w:r>
      <w:r w:rsidR="004A3EC6" w:rsidRPr="00906E66">
        <w:rPr>
          <w:noProof/>
        </w:rPr>
        <w:t>03</w:t>
      </w:r>
      <w:r w:rsidRPr="00906E66">
        <w:rPr>
          <w:noProof/>
        </w:rPr>
        <w:t>.03.2026, a</w:t>
      </w:r>
      <w:r w:rsidR="00385F99">
        <w:rPr>
          <w:noProof/>
        </w:rPr>
        <w:t>l</w:t>
      </w:r>
      <w:r w:rsidRPr="00906E66">
        <w:rPr>
          <w:noProof/>
        </w:rPr>
        <w:t xml:space="preserve"> primarului municipiului Sfântu Gheorghe, dl.  </w:t>
      </w:r>
      <w:r w:rsidRPr="00906E66">
        <w:rPr>
          <w:noProof/>
          <w:snapToGrid w:val="0"/>
        </w:rPr>
        <w:t xml:space="preserve">Antal </w:t>
      </w:r>
      <w:r w:rsidR="00C87433" w:rsidRPr="00906E66">
        <w:rPr>
          <w:noProof/>
          <w:snapToGrid w:val="0"/>
        </w:rPr>
        <w:t>Á</w:t>
      </w:r>
      <w:r w:rsidRPr="00906E66">
        <w:rPr>
          <w:noProof/>
          <w:snapToGrid w:val="0"/>
        </w:rPr>
        <w:t>rp</w:t>
      </w:r>
      <w:r w:rsidR="00C87433" w:rsidRPr="00906E66">
        <w:rPr>
          <w:noProof/>
          <w:snapToGrid w:val="0"/>
        </w:rPr>
        <w:t>á</w:t>
      </w:r>
      <w:r w:rsidRPr="00906E66">
        <w:rPr>
          <w:noProof/>
          <w:snapToGrid w:val="0"/>
        </w:rPr>
        <w:t>d Andr</w:t>
      </w:r>
      <w:r w:rsidR="00C87433" w:rsidRPr="00906E66">
        <w:rPr>
          <w:noProof/>
          <w:snapToGrid w:val="0"/>
        </w:rPr>
        <w:t>á</w:t>
      </w:r>
      <w:r w:rsidRPr="00906E66">
        <w:rPr>
          <w:noProof/>
          <w:snapToGrid w:val="0"/>
        </w:rPr>
        <w:t>s</w:t>
      </w:r>
      <w:r w:rsidRPr="00906E66">
        <w:rPr>
          <w:noProof/>
        </w:rPr>
        <w:t>;</w:t>
      </w:r>
    </w:p>
    <w:p w14:paraId="3B98B841" w14:textId="7E9D0359" w:rsidR="009D2675" w:rsidRPr="00906E66" w:rsidRDefault="009D2675" w:rsidP="00DC2C73">
      <w:pPr>
        <w:autoSpaceDE w:val="0"/>
        <w:autoSpaceDN w:val="0"/>
        <w:adjustRightInd w:val="0"/>
        <w:ind w:right="-1" w:firstLine="709"/>
        <w:jc w:val="both"/>
        <w:rPr>
          <w:noProof/>
        </w:rPr>
      </w:pPr>
      <w:r w:rsidRPr="00906E66">
        <w:rPr>
          <w:noProof/>
        </w:rPr>
        <w:t xml:space="preserve">Având în vedere Raportul de specialitate nr. </w:t>
      </w:r>
      <w:r w:rsidR="004A3EC6" w:rsidRPr="00906E66">
        <w:rPr>
          <w:noProof/>
        </w:rPr>
        <w:t>12174</w:t>
      </w:r>
      <w:r w:rsidRPr="00906E66">
        <w:rPr>
          <w:noProof/>
        </w:rPr>
        <w:t>/03.03.2026 al Direcției urbanism;</w:t>
      </w:r>
    </w:p>
    <w:p w14:paraId="6CE173DF" w14:textId="77777777" w:rsidR="009D2675" w:rsidRPr="00906E66" w:rsidRDefault="009D2675" w:rsidP="00DC2C73">
      <w:pPr>
        <w:autoSpaceDE w:val="0"/>
        <w:autoSpaceDN w:val="0"/>
        <w:adjustRightInd w:val="0"/>
        <w:ind w:right="-1" w:firstLine="709"/>
        <w:jc w:val="both"/>
      </w:pPr>
      <w:r w:rsidRPr="00906E66">
        <w:t>Având în vedere referatele Comisiilor de specialitate ale Consiliului Local al Municipiului Sfântu Gheorghe;</w:t>
      </w:r>
    </w:p>
    <w:p w14:paraId="3AA6FEED" w14:textId="7142B005" w:rsidR="00F65446" w:rsidRPr="00906E66" w:rsidRDefault="00F65446" w:rsidP="00DC2C73">
      <w:pPr>
        <w:autoSpaceDE w:val="0"/>
        <w:autoSpaceDN w:val="0"/>
        <w:adjustRightInd w:val="0"/>
        <w:ind w:right="-1" w:firstLine="709"/>
        <w:jc w:val="both"/>
        <w:rPr>
          <w:noProof/>
        </w:rPr>
      </w:pPr>
      <w:r w:rsidRPr="00906E66">
        <w:rPr>
          <w:noProof/>
        </w:rPr>
        <w:t>În baza p</w:t>
      </w:r>
      <w:r w:rsidR="00834512">
        <w:rPr>
          <w:noProof/>
        </w:rPr>
        <w:t>revederilor art. 453, lit. i) din Legea</w:t>
      </w:r>
      <w:r w:rsidRPr="00906E66">
        <w:rPr>
          <w:noProof/>
        </w:rPr>
        <w:t xml:space="preserve"> nr. 227/2015 privind Codul Fiscal, cu modificările şi completările ulterioare;</w:t>
      </w:r>
    </w:p>
    <w:p w14:paraId="20271F2F" w14:textId="569368B1" w:rsidR="009D2675" w:rsidRPr="00906E66" w:rsidRDefault="009D2675" w:rsidP="00DC2C73">
      <w:pPr>
        <w:autoSpaceDE w:val="0"/>
        <w:autoSpaceDN w:val="0"/>
        <w:adjustRightInd w:val="0"/>
        <w:ind w:right="-1" w:firstLine="709"/>
        <w:jc w:val="both"/>
        <w:rPr>
          <w:snapToGrid w:val="0"/>
        </w:rPr>
      </w:pPr>
      <w:r w:rsidRPr="00906E66">
        <w:rPr>
          <w:snapToGrid w:val="0"/>
        </w:rPr>
        <w:t>Având în vedere parcurgerea procedurii prevăzute la art. 7</w:t>
      </w:r>
      <w:r w:rsidR="00F65446" w:rsidRPr="00906E66">
        <w:rPr>
          <w:snapToGrid w:val="0"/>
        </w:rPr>
        <w:t xml:space="preserve"> alin. (13)</w:t>
      </w:r>
      <w:r w:rsidRPr="00906E66">
        <w:t xml:space="preserve"> </w:t>
      </w:r>
      <w:r w:rsidRPr="00906E66">
        <w:rPr>
          <w:snapToGrid w:val="0"/>
        </w:rPr>
        <w:t>din Legea nr. 52/2003 privind transparența decizională în administrația publică, republicată, cu modificările ulterioare;</w:t>
      </w:r>
    </w:p>
    <w:p w14:paraId="026886D3" w14:textId="66939288" w:rsidR="00F65446" w:rsidRPr="00906E66" w:rsidRDefault="00F65446" w:rsidP="00DC2C73">
      <w:pPr>
        <w:autoSpaceDE w:val="0"/>
        <w:autoSpaceDN w:val="0"/>
        <w:adjustRightInd w:val="0"/>
        <w:ind w:right="72" w:firstLine="709"/>
        <w:jc w:val="both"/>
        <w:rPr>
          <w:snapToGrid w:val="0"/>
        </w:rPr>
      </w:pPr>
      <w:r w:rsidRPr="00906E66">
        <w:rPr>
          <w:snapToGrid w:val="0"/>
        </w:rPr>
        <w:t>Având în vedere că la 31 martie 2026 expiră  perioada în care pentru plata anticipată a impozitelor se acordă bonificații, iar pentru a nu defavoriza persoanele care doresc a beneficia de acordarea acestor bonificații se impune urgentarea procedurii de aprobare a hotărârii;</w:t>
      </w:r>
    </w:p>
    <w:p w14:paraId="24DC64B4" w14:textId="72B6031D" w:rsidR="009D2675" w:rsidRPr="00906E66" w:rsidRDefault="009D2675" w:rsidP="00DC2C73">
      <w:pPr>
        <w:autoSpaceDE w:val="0"/>
        <w:autoSpaceDN w:val="0"/>
        <w:adjustRightInd w:val="0"/>
        <w:ind w:right="-1" w:firstLine="709"/>
        <w:jc w:val="both"/>
        <w:rPr>
          <w:noProof/>
        </w:rPr>
      </w:pPr>
      <w:r w:rsidRPr="00906E66">
        <w:rPr>
          <w:noProof/>
        </w:rPr>
        <w:t>În conformitate cu prevederile art. 129 alin. (2) lit. c</w:t>
      </w:r>
      <w:r w:rsidR="00834512">
        <w:rPr>
          <w:noProof/>
        </w:rPr>
        <w:t>)</w:t>
      </w:r>
      <w:r w:rsidRPr="00906E66">
        <w:rPr>
          <w:noProof/>
        </w:rPr>
        <w:t>, alin. (4) lit. c</w:t>
      </w:r>
      <w:r w:rsidR="00834512">
        <w:rPr>
          <w:noProof/>
        </w:rPr>
        <w:t>)</w:t>
      </w:r>
      <w:r w:rsidRPr="00906E66">
        <w:rPr>
          <w:noProof/>
        </w:rPr>
        <w:t xml:space="preserve"> și alin (14) din OUG nr. 57/2019 privind Codul administrativ, cu modificările şi completările ulterioare;</w:t>
      </w:r>
    </w:p>
    <w:p w14:paraId="36100510" w14:textId="2E893B4E" w:rsidR="009D2675" w:rsidRPr="00906E66" w:rsidRDefault="009D2675" w:rsidP="00DC2C73">
      <w:pPr>
        <w:autoSpaceDE w:val="0"/>
        <w:autoSpaceDN w:val="0"/>
        <w:adjustRightInd w:val="0"/>
        <w:ind w:right="-1" w:firstLine="709"/>
        <w:jc w:val="both"/>
        <w:rPr>
          <w:noProof/>
        </w:rPr>
      </w:pPr>
      <w:r w:rsidRPr="00906E66">
        <w:rPr>
          <w:noProof/>
        </w:rPr>
        <w:t xml:space="preserve">În temeiul art. 139 alin. (3) lit. </w:t>
      </w:r>
      <w:r w:rsidR="00F65446" w:rsidRPr="00906E66">
        <w:rPr>
          <w:noProof/>
        </w:rPr>
        <w:t>e</w:t>
      </w:r>
      <w:r w:rsidR="00834512">
        <w:rPr>
          <w:noProof/>
        </w:rPr>
        <w:t>)</w:t>
      </w:r>
      <w:r w:rsidRPr="00906E66">
        <w:rPr>
          <w:noProof/>
        </w:rPr>
        <w:t xml:space="preserve"> şi</w:t>
      </w:r>
      <w:r w:rsidRPr="00906E66">
        <w:rPr>
          <w:noProof/>
          <w:color w:val="FF0000"/>
        </w:rPr>
        <w:t xml:space="preserve"> </w:t>
      </w:r>
      <w:r w:rsidRPr="00906E66">
        <w:rPr>
          <w:noProof/>
        </w:rPr>
        <w:t>art. 196 alin. (1) lit. a</w:t>
      </w:r>
      <w:r w:rsidR="00834512">
        <w:rPr>
          <w:noProof/>
        </w:rPr>
        <w:t>)</w:t>
      </w:r>
      <w:r w:rsidRPr="00906E66">
        <w:rPr>
          <w:noProof/>
        </w:rPr>
        <w:t xml:space="preserve"> din OUG 57/2019</w:t>
      </w:r>
      <w:r w:rsidR="004C5244">
        <w:rPr>
          <w:noProof/>
          <w:color w:val="FF0000"/>
        </w:rPr>
        <w:t xml:space="preserve"> </w:t>
      </w:r>
      <w:r w:rsidRPr="00906E66">
        <w:rPr>
          <w:noProof/>
        </w:rPr>
        <w:t>privind Codul administrativ, cu modificările şi completările ulterioare.</w:t>
      </w:r>
    </w:p>
    <w:p w14:paraId="1F9F0F15" w14:textId="77777777" w:rsidR="009D2675" w:rsidRPr="00906E66" w:rsidRDefault="009D2675" w:rsidP="00DC2C73">
      <w:pPr>
        <w:autoSpaceDE w:val="0"/>
        <w:autoSpaceDN w:val="0"/>
        <w:adjustRightInd w:val="0"/>
        <w:ind w:right="-1"/>
        <w:jc w:val="both"/>
        <w:rPr>
          <w:noProof/>
        </w:rPr>
      </w:pPr>
    </w:p>
    <w:p w14:paraId="34124B0F" w14:textId="77777777" w:rsidR="009D2675" w:rsidRPr="00906E66" w:rsidRDefault="009D2675" w:rsidP="000A2819">
      <w:pPr>
        <w:pStyle w:val="NormalWeb"/>
        <w:spacing w:before="0" w:beforeAutospacing="0" w:after="0" w:afterAutospacing="0"/>
        <w:ind w:right="-1"/>
        <w:jc w:val="center"/>
        <w:rPr>
          <w:b/>
          <w:bCs/>
          <w:noProof/>
          <w:color w:val="000000"/>
          <w:lang w:val="ro-RO"/>
        </w:rPr>
      </w:pPr>
      <w:r w:rsidRPr="00906E66">
        <w:rPr>
          <w:b/>
          <w:bCs/>
          <w:noProof/>
          <w:color w:val="000000"/>
          <w:lang w:val="ro-RO"/>
        </w:rPr>
        <w:t>HOTĂRĂŞTE</w:t>
      </w:r>
    </w:p>
    <w:p w14:paraId="3CD63B4B" w14:textId="77777777" w:rsidR="009D2675" w:rsidRPr="00906E66" w:rsidRDefault="009D2675" w:rsidP="00DC2C73">
      <w:pPr>
        <w:autoSpaceDE w:val="0"/>
        <w:autoSpaceDN w:val="0"/>
        <w:adjustRightInd w:val="0"/>
        <w:ind w:right="-1"/>
        <w:jc w:val="both"/>
        <w:rPr>
          <w:noProof/>
        </w:rPr>
      </w:pPr>
    </w:p>
    <w:p w14:paraId="0309D39A" w14:textId="1C0CE26E" w:rsidR="009D2675" w:rsidRPr="00906E66" w:rsidRDefault="009D2675" w:rsidP="004216FC">
      <w:pPr>
        <w:autoSpaceDE w:val="0"/>
        <w:autoSpaceDN w:val="0"/>
        <w:adjustRightInd w:val="0"/>
        <w:ind w:right="-1" w:firstLine="709"/>
        <w:jc w:val="both"/>
        <w:rPr>
          <w:noProof/>
        </w:rPr>
      </w:pPr>
      <w:r w:rsidRPr="00906E66">
        <w:rPr>
          <w:b/>
          <w:noProof/>
        </w:rPr>
        <w:t>Art. 1.</w:t>
      </w:r>
      <w:r w:rsidRPr="00906E66">
        <w:rPr>
          <w:noProof/>
        </w:rPr>
        <w:t xml:space="preserve"> – Se aprobă </w:t>
      </w:r>
      <w:r w:rsidR="00F65446" w:rsidRPr="00906E66">
        <w:rPr>
          <w:noProof/>
        </w:rPr>
        <w:t>modificarea</w:t>
      </w:r>
      <w:r w:rsidR="004C5244">
        <w:rPr>
          <w:noProof/>
        </w:rPr>
        <w:t xml:space="preserve"> anexei </w:t>
      </w:r>
      <w:r w:rsidRPr="00906E66">
        <w:rPr>
          <w:noProof/>
        </w:rPr>
        <w:t xml:space="preserve">la HCL nr. 559/2025 privind încadrarea pe zone fiscale a intravilanului municipiului Sfântu Gheorghe </w:t>
      </w:r>
      <w:r w:rsidR="004C5244">
        <w:rPr>
          <w:noProof/>
        </w:rPr>
        <w:t>prin</w:t>
      </w:r>
      <w:r w:rsidR="00147202">
        <w:rPr>
          <w:noProof/>
        </w:rPr>
        <w:t xml:space="preserve"> introducerea unei</w:t>
      </w:r>
      <w:r w:rsidR="00F65446" w:rsidRPr="00906E66">
        <w:rPr>
          <w:noProof/>
        </w:rPr>
        <w:t xml:space="preserve"> noi poziții</w:t>
      </w:r>
      <w:r w:rsidR="004216FC">
        <w:rPr>
          <w:noProof/>
        </w:rPr>
        <w:t xml:space="preserve">, poziția </w:t>
      </w:r>
      <w:r w:rsidR="00F65446" w:rsidRPr="004C5244">
        <w:rPr>
          <w:bCs/>
          <w:noProof/>
        </w:rPr>
        <w:t>214</w:t>
      </w:r>
      <w:r w:rsidR="004216FC" w:rsidRPr="004C5244">
        <w:rPr>
          <w:bCs/>
          <w:noProof/>
        </w:rPr>
        <w:t>/</w:t>
      </w:r>
      <w:r w:rsidR="00F65446" w:rsidRPr="004C5244">
        <w:rPr>
          <w:bCs/>
          <w:noProof/>
        </w:rPr>
        <w:t>a</w:t>
      </w:r>
      <w:r w:rsidR="004C5244">
        <w:rPr>
          <w:noProof/>
        </w:rPr>
        <w:t>, conform A</w:t>
      </w:r>
      <w:r w:rsidR="00F65446" w:rsidRPr="00906E66">
        <w:rPr>
          <w:noProof/>
        </w:rPr>
        <w:t>nexei</w:t>
      </w:r>
      <w:r w:rsidR="004216FC">
        <w:rPr>
          <w:noProof/>
        </w:rPr>
        <w:t xml:space="preserve"> nr.1</w:t>
      </w:r>
      <w:r w:rsidR="00F65446" w:rsidRPr="00906E66">
        <w:rPr>
          <w:noProof/>
        </w:rPr>
        <w:t xml:space="preserve"> la prezenta hotărâre </w:t>
      </w:r>
      <w:r w:rsidR="000A496F" w:rsidRPr="00906E66">
        <w:rPr>
          <w:noProof/>
        </w:rPr>
        <w:t xml:space="preserve">din care face parte integrantă. </w:t>
      </w:r>
    </w:p>
    <w:p w14:paraId="219984D8" w14:textId="204ACD77" w:rsidR="00F65446" w:rsidRPr="00906E66" w:rsidRDefault="00F65446" w:rsidP="004216FC">
      <w:pPr>
        <w:ind w:right="72" w:firstLine="709"/>
        <w:jc w:val="both"/>
        <w:rPr>
          <w:noProof/>
        </w:rPr>
      </w:pPr>
      <w:r w:rsidRPr="00906E66">
        <w:rPr>
          <w:b/>
          <w:bCs/>
          <w:noProof/>
        </w:rPr>
        <w:t>Art. 2.</w:t>
      </w:r>
      <w:r w:rsidR="00A95AE4" w:rsidRPr="00A95AE4">
        <w:rPr>
          <w:bCs/>
          <w:noProof/>
        </w:rPr>
        <w:t xml:space="preserve"> </w:t>
      </w:r>
      <w:r w:rsidRPr="00906E66">
        <w:rPr>
          <w:noProof/>
        </w:rPr>
        <w:t>– Anexa la HCL nr. 559/202</w:t>
      </w:r>
      <w:r w:rsidR="00DC2C73" w:rsidRPr="00906E66">
        <w:rPr>
          <w:noProof/>
        </w:rPr>
        <w:t>6</w:t>
      </w:r>
      <w:r w:rsidR="004C5244">
        <w:rPr>
          <w:noProof/>
        </w:rPr>
        <w:t xml:space="preserve"> se înlocuiește cu A</w:t>
      </w:r>
      <w:r w:rsidRPr="00906E66">
        <w:rPr>
          <w:noProof/>
        </w:rPr>
        <w:t>nexa</w:t>
      </w:r>
      <w:r w:rsidR="004216FC">
        <w:rPr>
          <w:noProof/>
        </w:rPr>
        <w:t xml:space="preserve"> nr.</w:t>
      </w:r>
      <w:r w:rsidR="004C5244">
        <w:rPr>
          <w:noProof/>
        </w:rPr>
        <w:t xml:space="preserve"> </w:t>
      </w:r>
      <w:r w:rsidR="004216FC">
        <w:rPr>
          <w:noProof/>
        </w:rPr>
        <w:t xml:space="preserve">2 </w:t>
      </w:r>
      <w:r w:rsidRPr="00906E66">
        <w:rPr>
          <w:noProof/>
        </w:rPr>
        <w:t>la prezenta hotărâre din care face parte integrantă.</w:t>
      </w:r>
    </w:p>
    <w:p w14:paraId="75C95D04" w14:textId="1EE392BE" w:rsidR="009D2675" w:rsidRPr="00906E66" w:rsidRDefault="009D2675" w:rsidP="004216FC">
      <w:pPr>
        <w:ind w:right="-1" w:firstLine="709"/>
        <w:jc w:val="both"/>
        <w:rPr>
          <w:noProof/>
        </w:rPr>
      </w:pPr>
      <w:r w:rsidRPr="00906E66">
        <w:rPr>
          <w:b/>
          <w:noProof/>
        </w:rPr>
        <w:t xml:space="preserve">Art. </w:t>
      </w:r>
      <w:r w:rsidR="00F65446" w:rsidRPr="00906E66">
        <w:rPr>
          <w:b/>
          <w:noProof/>
        </w:rPr>
        <w:t>3</w:t>
      </w:r>
      <w:r w:rsidRPr="00906E66">
        <w:rPr>
          <w:b/>
          <w:noProof/>
        </w:rPr>
        <w:t>.</w:t>
      </w:r>
      <w:r w:rsidRPr="00906E66">
        <w:rPr>
          <w:noProof/>
        </w:rPr>
        <w:t xml:space="preserve"> – Cu ducerea la îndeplinire a prezentei hotărâri se încredințează Direcția generală economică și </w:t>
      </w:r>
      <w:r w:rsidR="009552DC">
        <w:rPr>
          <w:noProof/>
        </w:rPr>
        <w:t>fiscală</w:t>
      </w:r>
      <w:r w:rsidRPr="00906E66">
        <w:rPr>
          <w:noProof/>
        </w:rPr>
        <w:t xml:space="preserve"> din cadrul Primăriei municipiului Sfâ</w:t>
      </w:r>
      <w:bookmarkStart w:id="0" w:name="_GoBack"/>
      <w:bookmarkEnd w:id="0"/>
      <w:r w:rsidRPr="00906E66">
        <w:rPr>
          <w:noProof/>
        </w:rPr>
        <w:t>ntu Gheorghe.</w:t>
      </w:r>
    </w:p>
    <w:p w14:paraId="49024821" w14:textId="77777777" w:rsidR="009D2675" w:rsidRPr="00906E66" w:rsidRDefault="009D2675" w:rsidP="004216FC">
      <w:pPr>
        <w:ind w:right="-1" w:firstLine="709"/>
        <w:jc w:val="both"/>
        <w:rPr>
          <w:noProof/>
        </w:rPr>
      </w:pPr>
    </w:p>
    <w:p w14:paraId="7796068E" w14:textId="7F2B1A3E" w:rsidR="009D2675" w:rsidRPr="00906E66" w:rsidRDefault="00A95AE4" w:rsidP="00DC2C73">
      <w:pPr>
        <w:ind w:right="-1" w:firstLine="709"/>
        <w:jc w:val="both"/>
        <w:rPr>
          <w:noProof/>
        </w:rPr>
      </w:pPr>
      <w:r>
        <w:rPr>
          <w:noProof/>
        </w:rPr>
        <w:t>Sfântu Gheorghe, la ___________</w:t>
      </w:r>
      <w:r w:rsidR="00B765A3">
        <w:rPr>
          <w:noProof/>
        </w:rPr>
        <w:t xml:space="preserve"> </w:t>
      </w:r>
      <w:r w:rsidR="009D2675" w:rsidRPr="00906E66">
        <w:rPr>
          <w:noProof/>
        </w:rPr>
        <w:t>202</w:t>
      </w:r>
      <w:r w:rsidR="004A3EC6" w:rsidRPr="00906E66">
        <w:rPr>
          <w:noProof/>
        </w:rPr>
        <w:t>6</w:t>
      </w:r>
      <w:r w:rsidR="00B765A3">
        <w:rPr>
          <w:noProof/>
        </w:rPr>
        <w:t>.</w:t>
      </w:r>
    </w:p>
    <w:p w14:paraId="51867D5B" w14:textId="77777777" w:rsidR="009D2675" w:rsidRPr="00906E66" w:rsidRDefault="009D2675" w:rsidP="00DC2C73">
      <w:pPr>
        <w:ind w:right="-1" w:firstLine="709"/>
        <w:jc w:val="both"/>
        <w:rPr>
          <w:noProof/>
        </w:rPr>
      </w:pPr>
    </w:p>
    <w:p w14:paraId="5A4F7860" w14:textId="7195F3BE" w:rsidR="009D2675" w:rsidRPr="00F05201" w:rsidRDefault="009D2675" w:rsidP="00F05201">
      <w:pPr>
        <w:ind w:right="-1" w:firstLine="709"/>
        <w:jc w:val="both"/>
        <w:rPr>
          <w:b/>
          <w:noProof/>
        </w:rPr>
      </w:pPr>
      <w:r w:rsidRPr="00906E66">
        <w:rPr>
          <w:b/>
          <w:noProof/>
        </w:rPr>
        <w:t>PREȘEDINTE DE ȘEDINȚĂ</w:t>
      </w:r>
    </w:p>
    <w:sectPr w:rsidR="009D2675" w:rsidRPr="00F05201" w:rsidSect="007A4336">
      <w:pgSz w:w="11907" w:h="16840" w:code="9"/>
      <w:pgMar w:top="851" w:right="1418" w:bottom="85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675"/>
    <w:rsid w:val="000447B8"/>
    <w:rsid w:val="000A2819"/>
    <w:rsid w:val="000A496F"/>
    <w:rsid w:val="000F5B84"/>
    <w:rsid w:val="001202C1"/>
    <w:rsid w:val="00147202"/>
    <w:rsid w:val="002A7FCB"/>
    <w:rsid w:val="0038488C"/>
    <w:rsid w:val="00385F99"/>
    <w:rsid w:val="004216FC"/>
    <w:rsid w:val="004725EB"/>
    <w:rsid w:val="004A3EC6"/>
    <w:rsid w:val="004C5244"/>
    <w:rsid w:val="004C7643"/>
    <w:rsid w:val="004F6B30"/>
    <w:rsid w:val="006D5E00"/>
    <w:rsid w:val="0072351A"/>
    <w:rsid w:val="00737108"/>
    <w:rsid w:val="007A4336"/>
    <w:rsid w:val="007D2F04"/>
    <w:rsid w:val="00834512"/>
    <w:rsid w:val="0084789B"/>
    <w:rsid w:val="008D7E86"/>
    <w:rsid w:val="008E77FE"/>
    <w:rsid w:val="00901F03"/>
    <w:rsid w:val="00906E66"/>
    <w:rsid w:val="009552DC"/>
    <w:rsid w:val="009D2675"/>
    <w:rsid w:val="00A10C5E"/>
    <w:rsid w:val="00A95AE4"/>
    <w:rsid w:val="00B765A3"/>
    <w:rsid w:val="00B9153F"/>
    <w:rsid w:val="00BE1EA5"/>
    <w:rsid w:val="00C06EE2"/>
    <w:rsid w:val="00C1480D"/>
    <w:rsid w:val="00C51681"/>
    <w:rsid w:val="00C80E8C"/>
    <w:rsid w:val="00C87433"/>
    <w:rsid w:val="00CC3D4F"/>
    <w:rsid w:val="00D37E55"/>
    <w:rsid w:val="00DC2C73"/>
    <w:rsid w:val="00E0526A"/>
    <w:rsid w:val="00E470DD"/>
    <w:rsid w:val="00E80009"/>
    <w:rsid w:val="00F05201"/>
    <w:rsid w:val="00F65446"/>
    <w:rsid w:val="00FE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70978"/>
  <w15:chartTrackingRefBased/>
  <w15:docId w15:val="{454B6809-4E17-42BC-9CC4-4A97D23CE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before="45"/>
        <w:ind w:left="10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E86"/>
    <w:pPr>
      <w:spacing w:before="0"/>
      <w:ind w:left="0"/>
    </w:pPr>
    <w:rPr>
      <w:rFonts w:ascii="Times New Roman" w:eastAsia="Times New Roman" w:hAnsi="Times New Roman" w:cs="Times New Roman"/>
      <w:kern w:val="0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26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D26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267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26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267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26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26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26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26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675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rsid w:val="009D267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2675"/>
    <w:rPr>
      <w:rFonts w:eastAsiaTheme="majorEastAsia" w:cstheme="majorBidi"/>
      <w:color w:val="365F91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2675"/>
    <w:rPr>
      <w:rFonts w:eastAsiaTheme="majorEastAsia" w:cstheme="majorBidi"/>
      <w:i/>
      <w:iCs/>
      <w:color w:val="365F91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2675"/>
    <w:rPr>
      <w:rFonts w:eastAsiaTheme="majorEastAsia" w:cstheme="majorBidi"/>
      <w:color w:val="365F91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2675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2675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2675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2675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9D26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2675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2675"/>
    <w:pPr>
      <w:numPr>
        <w:ilvl w:val="1"/>
      </w:numPr>
      <w:spacing w:after="160"/>
      <w:ind w:left="108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2675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9D267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2675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9D26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267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267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2675"/>
    <w:rPr>
      <w:i/>
      <w:iCs/>
      <w:color w:val="365F91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9D2675"/>
    <w:rPr>
      <w:b/>
      <w:bCs/>
      <w:smallCaps/>
      <w:color w:val="365F91" w:themeColor="accent1" w:themeShade="BF"/>
      <w:spacing w:val="5"/>
    </w:rPr>
  </w:style>
  <w:style w:type="paragraph" w:styleId="NormalWeb">
    <w:name w:val="Normal (Web)"/>
    <w:basedOn w:val="Normal"/>
    <w:uiPriority w:val="99"/>
    <w:rsid w:val="009D2675"/>
    <w:pPr>
      <w:spacing w:before="100" w:beforeAutospacing="1" w:after="100" w:afterAutospacing="1"/>
    </w:pPr>
    <w:rPr>
      <w:lang w:val="en-US"/>
    </w:rPr>
  </w:style>
  <w:style w:type="paragraph" w:styleId="NoSpacing">
    <w:name w:val="No Spacing"/>
    <w:uiPriority w:val="1"/>
    <w:qFormat/>
    <w:rsid w:val="009D2675"/>
    <w:pPr>
      <w:spacing w:before="0"/>
      <w:ind w:left="0"/>
    </w:pPr>
    <w:rPr>
      <w:rFonts w:ascii="Times New Roman" w:eastAsia="Times New Roman" w:hAnsi="Times New Roman" w:cs="Times New Roman"/>
      <w:kern w:val="0"/>
      <w:sz w:val="24"/>
      <w:szCs w:val="24"/>
      <w:lang w:val="ro-RO"/>
    </w:rPr>
  </w:style>
  <w:style w:type="character" w:styleId="Strong">
    <w:name w:val="Strong"/>
    <w:uiPriority w:val="22"/>
    <w:qFormat/>
    <w:rsid w:val="009D26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268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Tunde</cp:lastModifiedBy>
  <cp:revision>22</cp:revision>
  <cp:lastPrinted>2026-03-04T09:30:00Z</cp:lastPrinted>
  <dcterms:created xsi:type="dcterms:W3CDTF">2026-03-03T08:09:00Z</dcterms:created>
  <dcterms:modified xsi:type="dcterms:W3CDTF">2026-03-05T07:28:00Z</dcterms:modified>
</cp:coreProperties>
</file>